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B4" w:rsidRDefault="00F138B4" w:rsidP="00F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государственное учреждение обязано лечить наркомана, освободившегося после отбытия наказания за совершенное преступление?</w:t>
      </w:r>
    </w:p>
    <w:p w:rsidR="00F138B4" w:rsidRDefault="00F138B4" w:rsidP="00F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B4" w:rsidRDefault="00F138B4" w:rsidP="00F13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Разъясняет заместитель прокурора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Харисов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8B4" w:rsidRDefault="00F138B4" w:rsidP="00F1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B4" w:rsidRDefault="00F138B4" w:rsidP="00F1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B4" w:rsidRDefault="00F138B4" w:rsidP="00F1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B4">
        <w:rPr>
          <w:rFonts w:ascii="Times New Roman" w:hAnsi="Times New Roman" w:cs="Times New Roman"/>
          <w:sz w:val="24"/>
          <w:szCs w:val="24"/>
        </w:rPr>
        <w:t>С 1 июля 2019 года вступает в действие федеральный закон от 06.06.2019 № 132-ФЗ, которым внесены изменения в ч. 2 ст. 72.1 УК РФ.</w:t>
      </w:r>
    </w:p>
    <w:p w:rsidR="00F138B4" w:rsidRDefault="00F138B4" w:rsidP="00F1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B4">
        <w:rPr>
          <w:rFonts w:ascii="Times New Roman" w:hAnsi="Times New Roman" w:cs="Times New Roman"/>
          <w:sz w:val="24"/>
          <w:szCs w:val="24"/>
        </w:rPr>
        <w:t>Согласно поправкам порядок осуществления контроля за исполнением осужденными обязанности пройти лечение от наркомании и медицинскую и (или) социальную реабилитацию будет определяться ранее осуществлявшим такой контроль федеральным органом исполнительной власти, выполняющим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Pr="00F138B4">
        <w:rPr>
          <w:rFonts w:ascii="Times New Roman" w:hAnsi="Times New Roman" w:cs="Times New Roman"/>
          <w:sz w:val="24"/>
          <w:szCs w:val="24"/>
        </w:rPr>
        <w:t xml:space="preserve"> нормативно-правового регулирования в сфере здравоохранения.</w:t>
      </w:r>
    </w:p>
    <w:p w:rsidR="00F138B4" w:rsidRDefault="00F138B4" w:rsidP="00F1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B4">
        <w:rPr>
          <w:rFonts w:ascii="Times New Roman" w:hAnsi="Times New Roman" w:cs="Times New Roman"/>
          <w:sz w:val="24"/>
          <w:szCs w:val="24"/>
        </w:rPr>
        <w:t xml:space="preserve">Ранее, контроль за </w:t>
      </w:r>
      <w:proofErr w:type="gramStart"/>
      <w:r w:rsidRPr="00F138B4">
        <w:rPr>
          <w:rFonts w:ascii="Times New Roman" w:hAnsi="Times New Roman" w:cs="Times New Roman"/>
          <w:sz w:val="24"/>
          <w:szCs w:val="24"/>
        </w:rPr>
        <w:t>исполнением</w:t>
      </w:r>
      <w:proofErr w:type="gramEnd"/>
      <w:r w:rsidRPr="00F138B4">
        <w:rPr>
          <w:rFonts w:ascii="Times New Roman" w:hAnsi="Times New Roman" w:cs="Times New Roman"/>
          <w:sz w:val="24"/>
          <w:szCs w:val="24"/>
        </w:rPr>
        <w:t xml:space="preserve"> осужденным обязанности пройти лечение от наркомании и медицинскую и (или) социальную реабилитацию осуществлялся уголовно-исполнительной инспекцией самостоятельно.</w:t>
      </w:r>
    </w:p>
    <w:p w:rsidR="00F138B4" w:rsidRDefault="00F138B4" w:rsidP="00F1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B4">
        <w:rPr>
          <w:rFonts w:ascii="Times New Roman" w:hAnsi="Times New Roman" w:cs="Times New Roman"/>
          <w:sz w:val="24"/>
          <w:szCs w:val="24"/>
        </w:rPr>
        <w:t>Следует напомнить, что при назначении лицу, признанному больным наркоманией, наказания, не связанного с лишением свободы, суд вправе возложить на осужденного обязанность пройти лечение от наркомании и медицинскую и (или) социальную реабилитацию.</w:t>
      </w:r>
    </w:p>
    <w:p w:rsidR="00F138B4" w:rsidRPr="00F138B4" w:rsidRDefault="00F138B4" w:rsidP="00F1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138B4">
        <w:rPr>
          <w:rFonts w:ascii="Times New Roman" w:hAnsi="Times New Roman" w:cs="Times New Roman"/>
          <w:sz w:val="24"/>
          <w:szCs w:val="24"/>
        </w:rPr>
        <w:t>Под реабилитацией больных наркоманией подразумевается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</w:t>
      </w:r>
      <w:proofErr w:type="gramEnd"/>
    </w:p>
    <w:p w:rsidR="00AC082A" w:rsidRPr="00F138B4" w:rsidRDefault="00AC082A" w:rsidP="00F138B4"/>
    <w:sectPr w:rsidR="00AC082A" w:rsidRPr="00F1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7"/>
    <w:rsid w:val="00A330B7"/>
    <w:rsid w:val="00AC082A"/>
    <w:rsid w:val="00F1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User022001</dc:creator>
  <cp:keywords/>
  <dc:description/>
  <cp:lastModifiedBy>User022001</cp:lastModifiedBy>
  <cp:revision>3</cp:revision>
  <dcterms:created xsi:type="dcterms:W3CDTF">2019-06-26T19:24:00Z</dcterms:created>
  <dcterms:modified xsi:type="dcterms:W3CDTF">2019-06-26T19:27:00Z</dcterms:modified>
</cp:coreProperties>
</file>